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A" w:rsidRPr="00DE3D5A" w:rsidRDefault="00DE3D5A" w:rsidP="00DE3D5A">
      <w:pPr>
        <w:jc w:val="right"/>
        <w:rPr>
          <w:sz w:val="22"/>
        </w:rPr>
      </w:pPr>
      <w:r w:rsidRPr="00DE3D5A">
        <w:rPr>
          <w:sz w:val="22"/>
        </w:rPr>
        <w:t>ważne od 1.02.2016 rok</w:t>
      </w:r>
    </w:p>
    <w:p w:rsidR="00DE3D5A" w:rsidRDefault="00DE3D5A" w:rsidP="00DE3D5A">
      <w:pPr>
        <w:autoSpaceDE w:val="0"/>
        <w:autoSpaceDN w:val="0"/>
        <w:adjustRightInd w:val="0"/>
        <w:rPr>
          <w:b/>
        </w:rPr>
      </w:pPr>
    </w:p>
    <w:p w:rsidR="00DE3D5A" w:rsidRPr="002B1C7C" w:rsidRDefault="00DE3D5A" w:rsidP="00DE3D5A">
      <w:pPr>
        <w:autoSpaceDE w:val="0"/>
        <w:autoSpaceDN w:val="0"/>
        <w:adjustRightInd w:val="0"/>
        <w:rPr>
          <w:b/>
        </w:rPr>
      </w:pPr>
      <w:r w:rsidRPr="002B1C7C">
        <w:rPr>
          <w:b/>
        </w:rPr>
        <w:t>Informacja dla uczniów</w:t>
      </w:r>
    </w:p>
    <w:p w:rsidR="00DE3D5A" w:rsidRPr="002B1C7C" w:rsidRDefault="00DE3D5A" w:rsidP="00DE3D5A">
      <w:pPr>
        <w:numPr>
          <w:ilvl w:val="0"/>
          <w:numId w:val="1"/>
        </w:numPr>
        <w:autoSpaceDE w:val="0"/>
        <w:autoSpaceDN w:val="0"/>
        <w:adjustRightInd w:val="0"/>
      </w:pPr>
      <w:r w:rsidRPr="002B1C7C">
        <w:t>W dniu sprawdzianu uczniowie zbierają się w holu sali gimnastycznej o godzinie 8</w:t>
      </w:r>
      <w:r w:rsidRPr="002B1C7C">
        <w:rPr>
          <w:vertAlign w:val="superscript"/>
        </w:rPr>
        <w:t>30</w:t>
      </w:r>
      <w:r w:rsidRPr="002B1C7C">
        <w:t xml:space="preserve"> (przed I częścią sprawdzianu) i – 11:25 (przed II częścią) .</w:t>
      </w:r>
    </w:p>
    <w:p w:rsidR="00DE3D5A" w:rsidRPr="002B1C7C" w:rsidRDefault="00DE3D5A" w:rsidP="00DE3D5A">
      <w:pPr>
        <w:numPr>
          <w:ilvl w:val="0"/>
          <w:numId w:val="1"/>
        </w:numPr>
        <w:autoSpaceDE w:val="0"/>
        <w:autoSpaceDN w:val="0"/>
        <w:adjustRightInd w:val="0"/>
      </w:pPr>
      <w:r w:rsidRPr="002B1C7C">
        <w:t xml:space="preserve">O </w:t>
      </w:r>
      <w:r>
        <w:t>godz. 8:35</w:t>
      </w:r>
      <w:r w:rsidRPr="002B1C7C">
        <w:t xml:space="preserve"> zdający ustawiają się przed wskazana salą, według kolejności na liście, losują nr miejsca i zajmują stolik zgodnie z wylosowanym numerem. Każdy uczeń musi mieć przy sobie ważną legitymację szkolną i okazać ją, jeśli zostanie o to poproszony.</w:t>
      </w:r>
      <w:r>
        <w:t xml:space="preserve"> Losowanie nr stolika odbywa się tylko raz. Numer należy zachować i przedstawić go zespołowi nadzorującemu przed wejściem na sale na II cześć sprawdzianu.</w:t>
      </w:r>
    </w:p>
    <w:p w:rsidR="00DE3D5A" w:rsidRPr="002B1C7C" w:rsidRDefault="00DE3D5A" w:rsidP="00DE3D5A">
      <w:pPr>
        <w:numPr>
          <w:ilvl w:val="0"/>
          <w:numId w:val="1"/>
        </w:numPr>
        <w:autoSpaceDE w:val="0"/>
        <w:autoSpaceDN w:val="0"/>
        <w:adjustRightInd w:val="0"/>
      </w:pPr>
      <w:r w:rsidRPr="002B1C7C">
        <w:t>Uczniowie spóźnieni nie zostają wpuszczeni do sali egzaminacyjnej po rozdaniu zestawów</w:t>
      </w:r>
    </w:p>
    <w:p w:rsidR="00DE3D5A" w:rsidRPr="002B1C7C" w:rsidRDefault="00DE3D5A" w:rsidP="00DE3D5A">
      <w:pPr>
        <w:autoSpaceDE w:val="0"/>
        <w:autoSpaceDN w:val="0"/>
        <w:adjustRightInd w:val="0"/>
        <w:ind w:firstLine="708"/>
      </w:pPr>
      <w:r w:rsidRPr="002B1C7C">
        <w:t>egzaminacyjnych.</w:t>
      </w:r>
    </w:p>
    <w:p w:rsidR="00DE3D5A" w:rsidRPr="002B1C7C" w:rsidRDefault="00DE3D5A" w:rsidP="00DE3D5A">
      <w:pPr>
        <w:pStyle w:val="Default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  4.   Na salę uczniowie zabierają wyłącznie:</w:t>
      </w:r>
      <w:r w:rsidRPr="002B1C7C">
        <w:rPr>
          <w:rFonts w:ascii="Times New Roman" w:hAnsi="Times New Roman" w:cs="Times New Roman"/>
          <w:bCs/>
          <w:color w:val="auto"/>
        </w:rPr>
        <w:t xml:space="preserve"> </w:t>
      </w:r>
    </w:p>
    <w:p w:rsidR="00DE3D5A" w:rsidRPr="002B1C7C" w:rsidRDefault="00DE3D5A" w:rsidP="00DE3D5A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bCs/>
          <w:color w:val="auto"/>
        </w:rPr>
        <w:t>a) na część pierwszą – pióro lub długopis z czarnym tuszem/atramentem, linijkę, 0,5 l wody niegazowanej w przezroczystej butelce</w:t>
      </w:r>
    </w:p>
    <w:p w:rsidR="00DE3D5A" w:rsidRPr="002B1C7C" w:rsidRDefault="00DE3D5A" w:rsidP="00DE3D5A">
      <w:pPr>
        <w:pStyle w:val="Default"/>
        <w:spacing w:after="75"/>
        <w:ind w:left="708"/>
        <w:rPr>
          <w:rFonts w:ascii="Times New Roman" w:hAnsi="Times New Roman" w:cs="Times New Roman"/>
          <w:bCs/>
          <w:color w:val="auto"/>
        </w:rPr>
      </w:pPr>
      <w:r w:rsidRPr="002B1C7C">
        <w:rPr>
          <w:rFonts w:ascii="Times New Roman" w:hAnsi="Times New Roman" w:cs="Times New Roman"/>
          <w:bCs/>
          <w:color w:val="auto"/>
        </w:rPr>
        <w:t xml:space="preserve">b) na część drugą – pióro lub długopis z czarnym tuszem/atramentem, 0,5 l wody niegazowanej w przezroczystej butelce </w:t>
      </w:r>
    </w:p>
    <w:p w:rsidR="00DE3D5A" w:rsidRPr="002B1C7C" w:rsidRDefault="00DE3D5A" w:rsidP="00DE3D5A">
      <w:r w:rsidRPr="002B1C7C">
        <w:tab/>
        <w:t xml:space="preserve">Podczas pracy z arkuszem egzaminacyjnym butelka stoi na podłodze przy nodze stolika, aby </w:t>
      </w:r>
    </w:p>
    <w:p w:rsidR="00DE3D5A" w:rsidRPr="002B1C7C" w:rsidRDefault="00DE3D5A" w:rsidP="00DE3D5A">
      <w:r w:rsidRPr="002B1C7C">
        <w:tab/>
        <w:t>uczeń przypadkowo nie zalał materiałów egzaminacyjnych.</w:t>
      </w:r>
    </w:p>
    <w:p w:rsidR="00DE3D5A" w:rsidRPr="002B1C7C" w:rsidRDefault="00DE3D5A" w:rsidP="00DE3D5A">
      <w:pPr>
        <w:autoSpaceDE w:val="0"/>
        <w:autoSpaceDN w:val="0"/>
        <w:adjustRightInd w:val="0"/>
        <w:ind w:left="720"/>
      </w:pPr>
      <w:r w:rsidRPr="002B1C7C">
        <w:rPr>
          <w:bCs/>
        </w:rPr>
        <w:t xml:space="preserve">Na sprawdzianie </w:t>
      </w:r>
      <w:r>
        <w:rPr>
          <w:bCs/>
        </w:rPr>
        <w:t xml:space="preserve">nie </w:t>
      </w:r>
      <w:r w:rsidRPr="002B1C7C">
        <w:rPr>
          <w:bCs/>
        </w:rPr>
        <w:t>wolno używać</w:t>
      </w:r>
      <w:r w:rsidRPr="002B1C7C">
        <w:rPr>
          <w:b/>
          <w:bCs/>
        </w:rPr>
        <w:t xml:space="preserve"> </w:t>
      </w:r>
      <w:r w:rsidRPr="002B1C7C">
        <w:rPr>
          <w:bCs/>
        </w:rPr>
        <w:t>żadnych urządzeń telekomunikacyjnych.</w:t>
      </w:r>
      <w:r w:rsidRPr="002B1C7C">
        <w:rPr>
          <w:b/>
          <w:bCs/>
        </w:rPr>
        <w:t xml:space="preserve"> </w:t>
      </w:r>
    </w:p>
    <w:p w:rsidR="00DE3D5A" w:rsidRPr="002B1C7C" w:rsidRDefault="00DE3D5A" w:rsidP="00DE3D5A">
      <w:pPr>
        <w:autoSpaceDE w:val="0"/>
        <w:autoSpaceDN w:val="0"/>
        <w:adjustRightInd w:val="0"/>
        <w:ind w:left="360"/>
      </w:pPr>
      <w:r w:rsidRPr="002B1C7C">
        <w:t xml:space="preserve">5.   Nie wolno wnosić maskotek oraz innych niedozwolonych przyborów. Uczeń, który  </w:t>
      </w:r>
    </w:p>
    <w:p w:rsidR="00DE3D5A" w:rsidRPr="002B1C7C" w:rsidRDefault="00DE3D5A" w:rsidP="00DE3D5A">
      <w:pPr>
        <w:autoSpaceDE w:val="0"/>
        <w:autoSpaceDN w:val="0"/>
        <w:adjustRightInd w:val="0"/>
        <w:ind w:left="360"/>
      </w:pPr>
      <w:r w:rsidRPr="002B1C7C">
        <w:t xml:space="preserve">      wniesie do sali telefon komórkowy spowoduje unieważnienie swojego sprawdzianu.</w:t>
      </w:r>
    </w:p>
    <w:p w:rsidR="00DE3D5A" w:rsidRPr="002B1C7C" w:rsidRDefault="00DE3D5A" w:rsidP="00DE3D5A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6.   Arkusze egzaminacyjne zostają rozdane o godzinie 9:00 ( I część) i 11:45 (II część) </w:t>
      </w:r>
    </w:p>
    <w:p w:rsidR="00DE3D5A" w:rsidRPr="002B1C7C" w:rsidRDefault="00DE3D5A" w:rsidP="00DE3D5A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7.   Po otrzymaniu właściwego arkusza zdający ma obowiązek: </w:t>
      </w:r>
    </w:p>
    <w:p w:rsidR="00DE3D5A" w:rsidRPr="002B1C7C" w:rsidRDefault="00DE3D5A" w:rsidP="00DE3D5A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a) zapoznać się z instrukcją wydrukowaną na pierwszej stronie arkusza egzaminacyjnego; w razie wątpliwości może poprosić o jej wyjaśnienie członków zespołu nadzorującego </w:t>
      </w:r>
    </w:p>
    <w:p w:rsidR="00DE3D5A" w:rsidRPr="002B1C7C" w:rsidRDefault="00DE3D5A" w:rsidP="00DE3D5A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b) sprawdzić, czy materiały egzaminacyjne są kompletne, tj. czy zawierają zeszyt zadań wraz z kartą odpowiedzi (w obu częściach sprawdzianu) </w:t>
      </w:r>
    </w:p>
    <w:p w:rsidR="00DE3D5A" w:rsidRPr="002B1C7C" w:rsidRDefault="00DE3D5A" w:rsidP="00DE3D5A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c) sprawdzić, czy materiały egzaminacyjne zawierają wszystkie kolejno ponumerowane strony, czy są wyraźnie wydrukowane, czy w zeszycie zadań znajduje się wymieniona w instrukcji liczba zadań; braki powinien natychmiast zgłosić przewodniczącemu zespołu nadzorującego, po otrzymaniu kompletnego arkusza potwierdzić jego odbiór czytelnym podpisem w odpowiednim miejscu protokołu przebiegu danej części sprawdzianu </w:t>
      </w:r>
    </w:p>
    <w:p w:rsidR="00DE3D5A" w:rsidRPr="002B1C7C" w:rsidRDefault="00DE3D5A" w:rsidP="00DE3D5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d) sprawdzić poprawność numeru PESEL na naklejkach przygotowanych przez OKE, zapisać swój trzyznakowy kod, numer PESEL oraz umieścić naklejki przygotowane przez OKE w wyznaczonych miejscach </w:t>
      </w:r>
    </w:p>
    <w:p w:rsidR="00DE3D5A" w:rsidRPr="002B1C7C" w:rsidRDefault="00DE3D5A" w:rsidP="00DE3D5A">
      <w:pPr>
        <w:pStyle w:val="Default"/>
        <w:ind w:left="285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8.   Czas przeznaczony na rozwiązywanie zadań liczy się od momentu zapisania na tablicy godziny    </w:t>
      </w:r>
    </w:p>
    <w:p w:rsidR="00DE3D5A" w:rsidRPr="002B1C7C" w:rsidRDefault="00DE3D5A" w:rsidP="00DE3D5A">
      <w:pPr>
        <w:pStyle w:val="Default"/>
        <w:ind w:left="285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  rozpoczęcia pracy i wynosi odpowiednio: </w:t>
      </w:r>
    </w:p>
    <w:p w:rsidR="00DE3D5A" w:rsidRPr="002B1C7C" w:rsidRDefault="00DE3D5A" w:rsidP="00DE3D5A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a) w części pierwszej sprawdzianu – 80 minut; w przypadku uczniów, dla których czas trwania sprawdzianu został przedłużony, czas wydłuża się zgodnie ze wcześniejszymi ustaleniami </w:t>
      </w:r>
    </w:p>
    <w:p w:rsidR="00DE3D5A" w:rsidRPr="002B1C7C" w:rsidRDefault="00DE3D5A" w:rsidP="00DE3D5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b) w części drugiej sprawdzianu – 45 minut; w przypadku uczniów, dla których czas trwania sprawdzianu został przedłużony, czas wydłuża się zgodnie ze wcześniejszymi ustaleniami </w:t>
      </w:r>
    </w:p>
    <w:p w:rsidR="00DE3D5A" w:rsidRPr="002B1C7C" w:rsidRDefault="00DE3D5A" w:rsidP="00DE3D5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>W przypadku części drugiej sprawdzianu bezpośrednio po zapisaniu czasu rozpoczęcia i zakończenia rozwiązania zadań odtworzone zostaje nagranie z płyty CD.</w:t>
      </w:r>
    </w:p>
    <w:p w:rsidR="00DE3D5A" w:rsidRPr="002B1C7C" w:rsidRDefault="00DE3D5A" w:rsidP="00DE3D5A">
      <w:pPr>
        <w:pStyle w:val="Default"/>
        <w:ind w:left="285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9.   Uczeń rozwiązuje zadania, zaznacza lub zapisuje odpowiedzi w wyznaczonych miejscach   </w:t>
      </w:r>
    </w:p>
    <w:p w:rsidR="00DE3D5A" w:rsidRPr="002B1C7C" w:rsidRDefault="00DE3D5A" w:rsidP="00DE3D5A">
      <w:pPr>
        <w:pStyle w:val="Default"/>
        <w:ind w:left="285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   wyłącznie długopisem lub piórem z czarnym tuszem/atramentem (rysunki wykonuje również   </w:t>
      </w:r>
    </w:p>
    <w:p w:rsidR="00DE3D5A" w:rsidRPr="002B1C7C" w:rsidRDefault="00DE3D5A" w:rsidP="00DE3D5A">
      <w:pPr>
        <w:autoSpaceDE w:val="0"/>
        <w:autoSpaceDN w:val="0"/>
        <w:adjustRightInd w:val="0"/>
        <w:ind w:left="705"/>
      </w:pPr>
      <w:r w:rsidRPr="002B1C7C">
        <w:t xml:space="preserve">długopisem lub piórem z czarnym tuszem/atramentem). </w:t>
      </w:r>
    </w:p>
    <w:p w:rsidR="00DE3D5A" w:rsidRPr="002B1C7C" w:rsidRDefault="00DE3D5A" w:rsidP="00DE3D5A">
      <w:pPr>
        <w:pStyle w:val="Default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10.  Uczeń zaznacza odpowiedzi do zadań zamkniętych na karcie odpowiedzi </w:t>
      </w:r>
    </w:p>
    <w:p w:rsidR="00DE3D5A" w:rsidRPr="002B1C7C" w:rsidRDefault="00DE3D5A" w:rsidP="00DE3D5A">
      <w:pPr>
        <w:pStyle w:val="Default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11.  W czasie pracy z arkuszem egzaminacyjnym uczeń pracuje samodzielnie i nie zakłóca    </w:t>
      </w:r>
    </w:p>
    <w:p w:rsidR="00DE3D5A" w:rsidRPr="002B1C7C" w:rsidRDefault="00DE3D5A" w:rsidP="00DE3D5A">
      <w:pPr>
        <w:pStyle w:val="Default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       przebiegu sprawdzianu, a w szczególności: </w:t>
      </w:r>
    </w:p>
    <w:p w:rsidR="00DE3D5A" w:rsidRPr="002B1C7C" w:rsidRDefault="00DE3D5A" w:rsidP="00DE3D5A">
      <w:pPr>
        <w:pStyle w:val="Default"/>
        <w:spacing w:after="44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a) nie opuszcza sali egzaminacyjnej (tylko w szczególnie uzasadnionej sytuacji może opuścić salę po uzyskaniu pozwolenia przewodniczącego zespołu nadzorującego i przy zachowaniu </w:t>
      </w:r>
      <w:r w:rsidRPr="002B1C7C">
        <w:rPr>
          <w:rFonts w:ascii="Times New Roman" w:hAnsi="Times New Roman" w:cs="Times New Roman"/>
          <w:color w:val="auto"/>
        </w:rPr>
        <w:lastRenderedPageBreak/>
        <w:t xml:space="preserve">warunków uniemożliwiających kontaktowanie się zdającego z innymi osobami, z wyjątkiem konieczności skorzystania z pomocy medycznej) </w:t>
      </w:r>
    </w:p>
    <w:p w:rsidR="00DE3D5A" w:rsidRPr="002B1C7C" w:rsidRDefault="00DE3D5A" w:rsidP="00DE3D5A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b) nie opuszcza wylosowanego w sali miejsca </w:t>
      </w:r>
    </w:p>
    <w:p w:rsidR="00DE3D5A" w:rsidRPr="002B1C7C" w:rsidRDefault="00DE3D5A" w:rsidP="00DE3D5A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c) w żadnej formie nie porozumiewa się z innymi zdającymi </w:t>
      </w:r>
    </w:p>
    <w:p w:rsidR="00DE3D5A" w:rsidRPr="002B1C7C" w:rsidRDefault="00DE3D5A" w:rsidP="00DE3D5A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d) nie wypowiada uwag i komentarzy </w:t>
      </w:r>
    </w:p>
    <w:p w:rsidR="00DE3D5A" w:rsidRPr="002B1C7C" w:rsidRDefault="00DE3D5A" w:rsidP="00DE3D5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e) nie zadaje żadnych pytań dotyczących zadań egzaminacyjnych. </w:t>
      </w:r>
    </w:p>
    <w:p w:rsidR="00DE3D5A" w:rsidRPr="002B1C7C" w:rsidRDefault="00DE3D5A" w:rsidP="00DE3D5A">
      <w:pPr>
        <w:autoSpaceDE w:val="0"/>
        <w:autoSpaceDN w:val="0"/>
        <w:adjustRightInd w:val="0"/>
      </w:pPr>
      <w:r w:rsidRPr="002B1C7C">
        <w:t xml:space="preserve">     12. W przypadku niesamodzielnej pracy lub zakłócania przebiegu sprawdzianu,</w:t>
      </w:r>
    </w:p>
    <w:p w:rsidR="00DE3D5A" w:rsidRPr="002B1C7C" w:rsidRDefault="00DE3D5A" w:rsidP="00DE3D5A">
      <w:pPr>
        <w:autoSpaceDE w:val="0"/>
        <w:autoSpaceDN w:val="0"/>
        <w:adjustRightInd w:val="0"/>
        <w:ind w:left="708"/>
      </w:pPr>
      <w:r w:rsidRPr="002B1C7C">
        <w:t>przewodniczący szkolnego zespołu egzaminacyjnego przerywa sprawdzian danego ucznia, unieważnia mu sprawdzian i nakazuje opuszczenie sali egzaminacyjnej.</w:t>
      </w:r>
    </w:p>
    <w:p w:rsidR="00DE3D5A" w:rsidRPr="002B1C7C" w:rsidRDefault="00DE3D5A" w:rsidP="00DE3D5A">
      <w:pPr>
        <w:autoSpaceDE w:val="0"/>
        <w:autoSpaceDN w:val="0"/>
        <w:adjustRightInd w:val="0"/>
      </w:pPr>
      <w:r w:rsidRPr="002B1C7C">
        <w:t xml:space="preserve">     13. Zdający, który ukończył pracę przed wyznaczonym czasem, zgłasza to przewodniczącemu</w:t>
      </w:r>
    </w:p>
    <w:p w:rsidR="00DE3D5A" w:rsidRPr="002B1C7C" w:rsidRDefault="00DE3D5A" w:rsidP="00DE3D5A">
      <w:pPr>
        <w:autoSpaceDE w:val="0"/>
        <w:autoSpaceDN w:val="0"/>
        <w:adjustRightInd w:val="0"/>
        <w:ind w:left="708"/>
      </w:pPr>
      <w:r w:rsidRPr="002B1C7C">
        <w:t xml:space="preserve">zespołu nadzorującego przez podniesienie ręki. Pracę odkłada w lewym narożniku stołu. Przewodniczący i członek zespołu nadzorującego odbierają pracę. Po otrzymaniu pozwolenia na opuszczenie sali uczeń </w:t>
      </w:r>
      <w:r>
        <w:t xml:space="preserve">zabiera swoje przybory i </w:t>
      </w:r>
      <w:r w:rsidRPr="002B1C7C">
        <w:t>wychodzi</w:t>
      </w:r>
      <w:r>
        <w:t xml:space="preserve"> wyjściem przy scenie auli lub drzwiami z danej sali</w:t>
      </w:r>
      <w:r w:rsidRPr="002B1C7C">
        <w:t>, nie zakłócając pracy pozostałym piszącym.</w:t>
      </w:r>
    </w:p>
    <w:p w:rsidR="00DE3D5A" w:rsidRPr="002B1C7C" w:rsidRDefault="00DE3D5A" w:rsidP="00DE3D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Po upływie czasu przeznaczonego na rozwiązywanie zadań uczniowie, którzy przenoszą </w:t>
      </w:r>
    </w:p>
    <w:p w:rsidR="00DE3D5A" w:rsidRDefault="00DE3D5A" w:rsidP="00DE3D5A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odpowiedzi na kartę, mają 5 dodatkowych minut, żeby sprawdzić poprawność wykonania tej czynności. Ten czas </w:t>
      </w:r>
      <w:r w:rsidRPr="002B1C7C">
        <w:rPr>
          <w:rFonts w:ascii="Times New Roman" w:hAnsi="Times New Roman" w:cs="Times New Roman"/>
          <w:bCs/>
          <w:color w:val="auto"/>
        </w:rPr>
        <w:t>nie może być wykorzystany</w:t>
      </w:r>
      <w:r w:rsidRPr="002B1C7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B1C7C">
        <w:rPr>
          <w:rFonts w:ascii="Times New Roman" w:hAnsi="Times New Roman" w:cs="Times New Roman"/>
          <w:color w:val="auto"/>
        </w:rPr>
        <w:t xml:space="preserve">na rozwiązywanie zadań, a wyłącznie na weryfikację poprawności przeniesienia rozwiązań na kartę odpowiedzi. Po upływie 5 minut zdający kończą pracę z arkuszem egzaminacyjnym i stosują się do poleceń przewodniczącego zespołu nadzorującego. Zdający, którzy nie zdążyli przenieść odpowiedzi na kartę odpowiedzi, zgłaszają ten fakt nauczycielowi. </w:t>
      </w:r>
    </w:p>
    <w:p w:rsidR="00DE3D5A" w:rsidRPr="00C80791" w:rsidRDefault="00DE3D5A" w:rsidP="00DE3D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80791">
        <w:rPr>
          <w:rFonts w:ascii="Times New Roman" w:hAnsi="Times New Roman" w:cs="Times New Roman"/>
          <w:color w:val="auto"/>
        </w:rPr>
        <w:t>Po zakończeniu wyznaczonego czasu i czasu na przeniesienie odpowiedzi (5 min) zdający odkładają pracę w lewym, górnym narożniku stolika i po wskazaniu przewodnic</w:t>
      </w:r>
      <w:r>
        <w:rPr>
          <w:rFonts w:ascii="Times New Roman" w:hAnsi="Times New Roman" w:cs="Times New Roman"/>
          <w:color w:val="auto"/>
        </w:rPr>
        <w:t>zącego podchodzą</w:t>
      </w:r>
      <w:r w:rsidRPr="00C80791">
        <w:rPr>
          <w:rFonts w:ascii="Times New Roman" w:hAnsi="Times New Roman" w:cs="Times New Roman"/>
          <w:color w:val="auto"/>
        </w:rPr>
        <w:t xml:space="preserve"> z pracą i przyborami do stołu przewodniczącego.</w:t>
      </w:r>
    </w:p>
    <w:p w:rsidR="00DE3D5A" w:rsidRDefault="00DE3D5A" w:rsidP="00DE3D5A">
      <w:r w:rsidRPr="002B1C7C">
        <w:t xml:space="preserve">     1</w:t>
      </w:r>
      <w:r>
        <w:t>6</w:t>
      </w:r>
      <w:r w:rsidRPr="002B1C7C">
        <w:t xml:space="preserve">. Uczeń lub jego rodzice mają prawo wglądu do sprawdzonej i </w:t>
      </w:r>
      <w:r>
        <w:t xml:space="preserve">ocenionej pracy egzaminacyjnej </w:t>
      </w:r>
      <w:r>
        <w:tab/>
        <w:t>tego ucznia</w:t>
      </w:r>
      <w:r w:rsidRPr="002B1C7C">
        <w:t xml:space="preserve"> w miejscu i czasie wskazanym przez dyrektora okręgowej komisji egzaminacyjnej, </w:t>
      </w:r>
      <w:r>
        <w:tab/>
      </w:r>
      <w:r w:rsidRPr="002B1C7C">
        <w:t>w terminie 6 miesięcy od dnia przekazania informacji o szczegółowych wynikach sprawdzianu</w:t>
      </w:r>
      <w:r>
        <w:t xml:space="preserve">. </w:t>
      </w:r>
      <w:r>
        <w:tab/>
        <w:t xml:space="preserve">Nie dopuszcza się możliwości dokonywania wglądu przez pełnomocnika lub z udziałem innej </w:t>
      </w:r>
      <w:r>
        <w:tab/>
        <w:t>osoby wskazanej przez rodziców</w:t>
      </w:r>
    </w:p>
    <w:p w:rsidR="00DE3D5A" w:rsidRPr="002B1C7C" w:rsidRDefault="00DE3D5A" w:rsidP="00DE3D5A">
      <w:r w:rsidRPr="002B1C7C">
        <w:t xml:space="preserve">     1</w:t>
      </w:r>
      <w:r>
        <w:t>7</w:t>
      </w:r>
      <w:r w:rsidRPr="002B1C7C">
        <w:t>. Jeżeli zdający uzna, że w trakcie sprawdzianu zostały naruszone przepisy dotyczące</w:t>
      </w:r>
    </w:p>
    <w:p w:rsidR="00DE3D5A" w:rsidRPr="002B1C7C" w:rsidRDefault="00DE3D5A" w:rsidP="00DE3D5A">
      <w:pPr>
        <w:autoSpaceDE w:val="0"/>
        <w:autoSpaceDN w:val="0"/>
        <w:adjustRightInd w:val="0"/>
        <w:ind w:firstLine="708"/>
      </w:pPr>
      <w:r w:rsidRPr="002B1C7C">
        <w:t xml:space="preserve">jego przeprowadzania, może w terminie 2 dni od daty przeprowadzenia sprawdzianu </w:t>
      </w:r>
    </w:p>
    <w:p w:rsidR="00DE3D5A" w:rsidRPr="002B1C7C" w:rsidRDefault="00DE3D5A" w:rsidP="00DE3D5A">
      <w:pPr>
        <w:autoSpaceDE w:val="0"/>
        <w:autoSpaceDN w:val="0"/>
        <w:adjustRightInd w:val="0"/>
        <w:ind w:firstLine="708"/>
      </w:pPr>
      <w:r w:rsidRPr="002B1C7C">
        <w:t xml:space="preserve">zgłosić pisemne zastrzeżenia do dyrektora Okręgowej Komisji Egzaminacyjnej w Poznaniu. </w:t>
      </w:r>
    </w:p>
    <w:p w:rsidR="00DE3D5A" w:rsidRDefault="00DE3D5A" w:rsidP="00DE3D5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Zastrzeżenie musi zawierać dokładny opis zaistniałej sytuacji. </w:t>
      </w:r>
    </w:p>
    <w:p w:rsidR="00DE3D5A" w:rsidRPr="002B1C7C" w:rsidRDefault="00DE3D5A" w:rsidP="00DE3D5A">
      <w:r w:rsidRPr="002B1C7C">
        <w:t xml:space="preserve">           Dyrektor okręgowej komisji egzaminacyjnej rozpatruje zastrzeżenia w terminie 7 dni od daty   </w:t>
      </w:r>
    </w:p>
    <w:p w:rsidR="00DE3D5A" w:rsidRPr="002B1C7C" w:rsidRDefault="00DE3D5A" w:rsidP="00DE3D5A">
      <w:r w:rsidRPr="002B1C7C">
        <w:t xml:space="preserve">            ich otrzymania. Rozstrzygnięcie dyrektora okręgowej komisji egzaminacyjnej jest ostateczne </w:t>
      </w:r>
    </w:p>
    <w:p w:rsidR="00DE3D5A" w:rsidRPr="002B1C7C" w:rsidRDefault="00DE3D5A" w:rsidP="00DE3D5A">
      <w:pPr>
        <w:autoSpaceDE w:val="0"/>
        <w:autoSpaceDN w:val="0"/>
        <w:adjustRightInd w:val="0"/>
      </w:pPr>
      <w:r w:rsidRPr="002B1C7C">
        <w:t xml:space="preserve">      1</w:t>
      </w:r>
      <w:r>
        <w:t>8</w:t>
      </w:r>
      <w:r w:rsidRPr="002B1C7C">
        <w:t>. W przypadku stwierdzenia podczas sprawdzania arkuszy egzaminacyjnych niesamodzielnego</w:t>
      </w:r>
    </w:p>
    <w:p w:rsidR="00DE3D5A" w:rsidRPr="002B1C7C" w:rsidRDefault="00DE3D5A" w:rsidP="00DE3D5A">
      <w:pPr>
        <w:autoSpaceDE w:val="0"/>
        <w:autoSpaceDN w:val="0"/>
        <w:adjustRightInd w:val="0"/>
        <w:ind w:firstLine="708"/>
      </w:pPr>
      <w:r w:rsidRPr="002B1C7C">
        <w:t xml:space="preserve">rozwiązywania zadań przez uczniów dyrektor </w:t>
      </w:r>
      <w:r>
        <w:t>K</w:t>
      </w:r>
      <w:r w:rsidRPr="002B1C7C">
        <w:t xml:space="preserve">omisji </w:t>
      </w:r>
      <w:r>
        <w:t>O</w:t>
      </w:r>
      <w:r w:rsidRPr="002B1C7C">
        <w:t>kręgowej, w porozumieniu</w:t>
      </w:r>
    </w:p>
    <w:p w:rsidR="00DE3D5A" w:rsidRDefault="00DE3D5A" w:rsidP="00DE3D5A">
      <w:pPr>
        <w:autoSpaceDE w:val="0"/>
        <w:autoSpaceDN w:val="0"/>
        <w:adjustRightInd w:val="0"/>
        <w:ind w:left="708"/>
      </w:pPr>
      <w:r w:rsidRPr="002B1C7C">
        <w:t xml:space="preserve">z dyrektorem Centralnej Komisji Egzaminacyjnej, unieważnia sprawdzian tych uczniów </w:t>
      </w:r>
    </w:p>
    <w:p w:rsidR="00DE3D5A" w:rsidRPr="002B1C7C" w:rsidRDefault="00DE3D5A" w:rsidP="00DE3D5A">
      <w:pPr>
        <w:autoSpaceDE w:val="0"/>
        <w:autoSpaceDN w:val="0"/>
        <w:adjustRightInd w:val="0"/>
        <w:ind w:left="708"/>
      </w:pPr>
      <w:r w:rsidRPr="002B1C7C">
        <w:t>i zarządza jego ponowne przeprowadzenie.</w:t>
      </w:r>
    </w:p>
    <w:p w:rsidR="00DE3D5A" w:rsidRPr="002B1C7C" w:rsidRDefault="00DE3D5A" w:rsidP="00DE3D5A">
      <w:pPr>
        <w:autoSpaceDE w:val="0"/>
        <w:autoSpaceDN w:val="0"/>
        <w:adjustRightInd w:val="0"/>
      </w:pPr>
      <w:r w:rsidRPr="002B1C7C">
        <w:t xml:space="preserve">      1</w:t>
      </w:r>
      <w:r>
        <w:t>9</w:t>
      </w:r>
      <w:r w:rsidRPr="002B1C7C">
        <w:t>. Podczas sprawdzianu obowiązuje strój galowy.</w:t>
      </w:r>
    </w:p>
    <w:p w:rsidR="00DE3D5A" w:rsidRPr="002B1C7C" w:rsidRDefault="00DE3D5A" w:rsidP="00DE3D5A">
      <w:pPr>
        <w:autoSpaceDE w:val="0"/>
        <w:autoSpaceDN w:val="0"/>
        <w:adjustRightInd w:val="0"/>
      </w:pPr>
      <w:r>
        <w:t xml:space="preserve">      20</w:t>
      </w:r>
      <w:r w:rsidRPr="002B1C7C">
        <w:t xml:space="preserve">. Po napisaniu I części sprawdzianu uczniowie przechodzą do stołówki szkolnej na śniadanie </w:t>
      </w:r>
    </w:p>
    <w:p w:rsidR="00DE3D5A" w:rsidRDefault="00DE3D5A" w:rsidP="00DE3D5A">
      <w:pPr>
        <w:autoSpaceDE w:val="0"/>
        <w:autoSpaceDN w:val="0"/>
        <w:adjustRightInd w:val="0"/>
      </w:pPr>
      <w:r w:rsidRPr="002B1C7C">
        <w:t xml:space="preserve">            – każdy przynosi własne śniadanie, ciepłą herbatę przekazuje szkoła.</w:t>
      </w:r>
    </w:p>
    <w:p w:rsidR="00DE3D5A" w:rsidRDefault="00DE3D5A" w:rsidP="00DE3D5A">
      <w:pPr>
        <w:autoSpaceDE w:val="0"/>
        <w:autoSpaceDN w:val="0"/>
        <w:adjustRightInd w:val="0"/>
      </w:pPr>
      <w:r>
        <w:t xml:space="preserve">       21. Przed sprawdzianem uczniowie pozostawiają kurtki i zbędne przedmioty, materiały, telefony, </w:t>
      </w:r>
    </w:p>
    <w:p w:rsidR="00DE3D5A" w:rsidRPr="002B1C7C" w:rsidRDefault="00DE3D5A" w:rsidP="00DE3D5A">
      <w:pPr>
        <w:autoSpaceDE w:val="0"/>
        <w:autoSpaceDN w:val="0"/>
        <w:adjustRightInd w:val="0"/>
      </w:pPr>
      <w:r>
        <w:t xml:space="preserve">            pieniądze itp. w szatni. Szkoła nie odpowiada za pozostawione rzeczy.</w:t>
      </w: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5F5BB4" w:rsidRDefault="00DE3D5A" w:rsidP="00DE3D5A">
      <w:pPr>
        <w:autoSpaceDE w:val="0"/>
        <w:autoSpaceDN w:val="0"/>
        <w:adjustRightInd w:val="0"/>
        <w:rPr>
          <w:i/>
          <w:sz w:val="20"/>
        </w:rPr>
      </w:pPr>
      <w:r w:rsidRPr="005F5BB4">
        <w:rPr>
          <w:i/>
          <w:sz w:val="20"/>
        </w:rPr>
        <w:t xml:space="preserve">Opracowała: Z. Talarczyk </w:t>
      </w: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2B1C7C" w:rsidRDefault="00DE3D5A" w:rsidP="00DE3D5A">
      <w:pPr>
        <w:autoSpaceDE w:val="0"/>
        <w:autoSpaceDN w:val="0"/>
        <w:adjustRightInd w:val="0"/>
      </w:pPr>
    </w:p>
    <w:p w:rsidR="00DE3D5A" w:rsidRPr="002B1C7C" w:rsidRDefault="00DE3D5A" w:rsidP="00DE3D5A">
      <w:pPr>
        <w:autoSpaceDE w:val="0"/>
        <w:autoSpaceDN w:val="0"/>
        <w:adjustRightInd w:val="0"/>
      </w:pPr>
    </w:p>
    <w:p w:rsidR="00DD1A9A" w:rsidRDefault="00DD1A9A"/>
    <w:sectPr w:rsidR="00DD1A9A" w:rsidSect="00C559B3">
      <w:footerReference w:type="even" r:id="rId5"/>
      <w:footerReference w:type="default" r:id="rId6"/>
      <w:pgSz w:w="11906" w:h="16838"/>
      <w:pgMar w:top="851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AF" w:rsidRDefault="00DE3D5A" w:rsidP="000574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5AF" w:rsidRDefault="00DE3D5A" w:rsidP="00D213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AF" w:rsidRDefault="00DE3D5A" w:rsidP="000574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15AF" w:rsidRDefault="00DE3D5A" w:rsidP="00D213D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30F3"/>
    <w:multiLevelType w:val="hybridMultilevel"/>
    <w:tmpl w:val="66BCA16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8DA"/>
    <w:multiLevelType w:val="hybridMultilevel"/>
    <w:tmpl w:val="1F42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DE3D5A"/>
    <w:rsid w:val="00391B18"/>
    <w:rsid w:val="003E3666"/>
    <w:rsid w:val="00570726"/>
    <w:rsid w:val="00DD1A9A"/>
    <w:rsid w:val="00D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3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3D5A"/>
  </w:style>
  <w:style w:type="paragraph" w:customStyle="1" w:styleId="Default">
    <w:name w:val="Default"/>
    <w:rsid w:val="00DE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2016-03-31T20:59:00Z</dcterms:created>
  <dcterms:modified xsi:type="dcterms:W3CDTF">2016-03-31T21:00:00Z</dcterms:modified>
</cp:coreProperties>
</file>